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CCF3" w14:textId="4B5D66A4" w:rsidR="002B0191" w:rsidRDefault="001F7F39" w:rsidP="000F4420">
      <w:pPr>
        <w:pStyle w:val="a3"/>
        <w:spacing w:line="528" w:lineRule="exact"/>
        <w:jc w:val="center"/>
        <w:rPr>
          <w:spacing w:val="0"/>
        </w:rPr>
      </w:pPr>
      <w:r>
        <w:rPr>
          <w:noProof/>
        </w:rPr>
        <w:drawing>
          <wp:anchor distT="0" distB="0" distL="114300" distR="114300" simplePos="0" relativeHeight="251657728" behindDoc="0" locked="0" layoutInCell="1" allowOverlap="1" wp14:anchorId="19C00864" wp14:editId="770E96FA">
            <wp:simplePos x="0" y="0"/>
            <wp:positionH relativeFrom="column">
              <wp:posOffset>162560</wp:posOffset>
            </wp:positionH>
            <wp:positionV relativeFrom="paragraph">
              <wp:posOffset>-208280</wp:posOffset>
            </wp:positionV>
            <wp:extent cx="687070" cy="800735"/>
            <wp:effectExtent l="0" t="0" r="0" b="0"/>
            <wp:wrapNone/>
            <wp:docPr id="5" name="図 4" descr="yuryobla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yuryobland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191">
        <w:rPr>
          <w:rFonts w:ascii="ＭＳ ゴシック" w:eastAsia="ＭＳ ゴシック" w:hAnsi="ＭＳ ゴシック" w:cs="ＭＳ ゴシック" w:hint="eastAsia"/>
          <w:w w:val="50"/>
          <w:sz w:val="48"/>
          <w:szCs w:val="48"/>
        </w:rPr>
        <w:t>「彩の国優良ブランド品」</w:t>
      </w:r>
      <w:r w:rsidR="00DF033C">
        <w:rPr>
          <w:rFonts w:ascii="ＭＳ ゴシック" w:eastAsia="ＭＳ ゴシック" w:hAnsi="ＭＳ ゴシック" w:cs="ＭＳ ゴシック" w:hint="eastAsia"/>
          <w:w w:val="50"/>
          <w:sz w:val="48"/>
          <w:szCs w:val="48"/>
        </w:rPr>
        <w:t>認定</w:t>
      </w:r>
      <w:r w:rsidR="002B0191">
        <w:rPr>
          <w:rFonts w:ascii="ＭＳ ゴシック" w:eastAsia="ＭＳ ゴシック" w:hAnsi="ＭＳ ゴシック" w:cs="ＭＳ ゴシック" w:hint="eastAsia"/>
          <w:w w:val="50"/>
          <w:sz w:val="48"/>
          <w:szCs w:val="48"/>
        </w:rPr>
        <w:t>制度について</w:t>
      </w:r>
    </w:p>
    <w:p w14:paraId="1B754080" w14:textId="77777777" w:rsidR="002B0191" w:rsidRDefault="002B0191">
      <w:pPr>
        <w:pStyle w:val="a3"/>
        <w:rPr>
          <w:spacing w:val="0"/>
        </w:rPr>
      </w:pPr>
      <w:r>
        <w:rPr>
          <w:rFonts w:eastAsia="Times New Roman" w:cs="Times New Roman"/>
          <w:spacing w:val="-1"/>
        </w:rPr>
        <w:t xml:space="preserve">                                </w:t>
      </w:r>
    </w:p>
    <w:p w14:paraId="7C382724" w14:textId="77777777" w:rsidR="002B0191" w:rsidRDefault="00A41375">
      <w:pPr>
        <w:pStyle w:val="a3"/>
        <w:jc w:val="right"/>
        <w:rPr>
          <w:spacing w:val="0"/>
          <w:lang w:eastAsia="zh-CN"/>
        </w:rPr>
      </w:pPr>
      <w:r>
        <w:rPr>
          <w:rFonts w:ascii="ＭＳ 明朝" w:hAnsi="ＭＳ 明朝" w:hint="eastAsia"/>
          <w:lang w:eastAsia="zh-CN"/>
        </w:rPr>
        <w:t>一般</w:t>
      </w:r>
      <w:r w:rsidR="001A4055">
        <w:rPr>
          <w:rFonts w:ascii="ＭＳ 明朝" w:hAnsi="ＭＳ 明朝" w:hint="eastAsia"/>
          <w:lang w:eastAsia="zh-CN"/>
        </w:rPr>
        <w:t>社団法人</w:t>
      </w:r>
      <w:r w:rsidR="002B0191">
        <w:rPr>
          <w:rFonts w:ascii="ＭＳ 明朝" w:hAnsi="ＭＳ 明朝" w:hint="eastAsia"/>
          <w:lang w:eastAsia="zh-CN"/>
        </w:rPr>
        <w:t>埼玉県</w:t>
      </w:r>
      <w:r w:rsidR="001A4055">
        <w:rPr>
          <w:rFonts w:ascii="ＭＳ 明朝" w:hAnsi="ＭＳ 明朝" w:hint="eastAsia"/>
          <w:lang w:eastAsia="zh-CN"/>
        </w:rPr>
        <w:t>物産観光協会</w:t>
      </w:r>
    </w:p>
    <w:p w14:paraId="2A37FA56" w14:textId="77777777" w:rsidR="00E01E62" w:rsidRDefault="00E01E62" w:rsidP="00DC013F">
      <w:pPr>
        <w:pStyle w:val="a3"/>
        <w:spacing w:line="300" w:lineRule="exact"/>
        <w:rPr>
          <w:rFonts w:ascii="ＭＳ ゴシック" w:eastAsia="ＭＳ ゴシック" w:hAnsi="ＭＳ ゴシック" w:cs="ＭＳ ゴシック"/>
          <w:b/>
          <w:bCs/>
        </w:rPr>
      </w:pPr>
    </w:p>
    <w:p w14:paraId="43285F62" w14:textId="77777777" w:rsidR="00E01E62" w:rsidRDefault="00E01E62" w:rsidP="00DC013F">
      <w:pPr>
        <w:pStyle w:val="a3"/>
        <w:spacing w:line="300" w:lineRule="exact"/>
        <w:rPr>
          <w:rFonts w:ascii="ＭＳ ゴシック" w:eastAsia="ＭＳ ゴシック" w:hAnsi="ＭＳ ゴシック" w:cs="ＭＳ ゴシック"/>
          <w:b/>
          <w:bCs/>
        </w:rPr>
      </w:pPr>
    </w:p>
    <w:p w14:paraId="11429C92" w14:textId="408B82DE" w:rsidR="002B0191" w:rsidRDefault="002B0191" w:rsidP="00DC013F">
      <w:pPr>
        <w:pStyle w:val="a3"/>
        <w:spacing w:line="300" w:lineRule="exact"/>
        <w:rPr>
          <w:spacing w:val="0"/>
        </w:rPr>
      </w:pPr>
      <w:r>
        <w:rPr>
          <w:rFonts w:ascii="ＭＳ ゴシック" w:eastAsia="ＭＳ ゴシック" w:hAnsi="ＭＳ ゴシック" w:cs="ＭＳ ゴシック" w:hint="eastAsia"/>
          <w:b/>
          <w:bCs/>
        </w:rPr>
        <w:t>１　「彩の国優良ブランド品」とは</w:t>
      </w:r>
    </w:p>
    <w:tbl>
      <w:tblPr>
        <w:tblW w:w="10085" w:type="dxa"/>
        <w:tblInd w:w="73" w:type="dxa"/>
        <w:tblLayout w:type="fixed"/>
        <w:tblCellMar>
          <w:left w:w="14" w:type="dxa"/>
          <w:right w:w="14" w:type="dxa"/>
        </w:tblCellMar>
        <w:tblLook w:val="0000" w:firstRow="0" w:lastRow="0" w:firstColumn="0" w:lastColumn="0" w:noHBand="0" w:noVBand="0"/>
      </w:tblPr>
      <w:tblGrid>
        <w:gridCol w:w="10085"/>
      </w:tblGrid>
      <w:tr w:rsidR="002B0191" w:rsidRPr="00727D68" w14:paraId="0C0BC302" w14:textId="77777777" w:rsidTr="00A21EA9">
        <w:trPr>
          <w:trHeight w:hRule="exact" w:val="2303"/>
        </w:trPr>
        <w:tc>
          <w:tcPr>
            <w:tcW w:w="10085" w:type="dxa"/>
            <w:tcBorders>
              <w:top w:val="single" w:sz="4" w:space="0" w:color="000000"/>
              <w:left w:val="single" w:sz="4" w:space="0" w:color="000000"/>
              <w:bottom w:val="single" w:sz="4" w:space="0" w:color="000000"/>
              <w:right w:val="single" w:sz="4" w:space="0" w:color="000000"/>
            </w:tcBorders>
          </w:tcPr>
          <w:p w14:paraId="03B41828" w14:textId="6B3BD327" w:rsidR="008B4657" w:rsidRPr="00527500" w:rsidRDefault="002B0191" w:rsidP="00931C27">
            <w:pPr>
              <w:pStyle w:val="a3"/>
              <w:spacing w:line="300" w:lineRule="exact"/>
              <w:ind w:leftChars="92" w:left="193" w:rightChars="89" w:right="187"/>
              <w:rPr>
                <w:rFonts w:ascii="ＭＳ 明朝" w:hAnsi="ＭＳ 明朝"/>
              </w:rPr>
            </w:pPr>
            <w:r w:rsidRPr="00527500">
              <w:rPr>
                <w:rFonts w:ascii="ＭＳ 明朝" w:hAnsi="ＭＳ 明朝" w:hint="eastAsia"/>
              </w:rPr>
              <w:t xml:space="preserve">　優良な県産品を推奨することにより、県産品の普及と品質の向上を促進し、郷土産業の振興を図るため、埼玉県と埼玉県物産観光協会は「彩の国優良ブランド</w:t>
            </w:r>
            <w:r w:rsidRPr="00527500">
              <w:rPr>
                <w:rFonts w:eastAsia="Times New Roman" w:cs="Times New Roman"/>
                <w:spacing w:val="-1"/>
              </w:rPr>
              <w:t xml:space="preserve"> </w:t>
            </w:r>
            <w:r w:rsidRPr="00527500">
              <w:rPr>
                <w:rFonts w:ascii="ＭＳ 明朝" w:hAnsi="ＭＳ 明朝" w:hint="eastAsia"/>
              </w:rPr>
              <w:t>品」認定制度を実施しています。</w:t>
            </w:r>
          </w:p>
          <w:p w14:paraId="2F0F5A33" w14:textId="4665E39C" w:rsidR="00AA14A2" w:rsidRPr="00527500" w:rsidRDefault="008B4657" w:rsidP="00931C27">
            <w:pPr>
              <w:pStyle w:val="a3"/>
              <w:spacing w:line="300" w:lineRule="exact"/>
              <w:ind w:leftChars="92" w:left="193" w:rightChars="89" w:right="187"/>
              <w:rPr>
                <w:rFonts w:ascii="ＭＳ ゴシック" w:eastAsia="ＭＳ ゴシック" w:hAnsi="ＭＳ ゴシック" w:cs="ＭＳ ゴシック"/>
              </w:rPr>
            </w:pPr>
            <w:r w:rsidRPr="00527500">
              <w:rPr>
                <w:rFonts w:ascii="ＭＳ 明朝" w:hAnsi="ＭＳ 明朝" w:hint="eastAsia"/>
              </w:rPr>
              <w:t xml:space="preserve">　</w:t>
            </w:r>
            <w:r w:rsidR="002B0191" w:rsidRPr="00527500">
              <w:rPr>
                <w:rFonts w:ascii="ＭＳ ゴシック" w:eastAsia="ＭＳ ゴシック" w:hAnsi="ＭＳ ゴシック" w:cs="ＭＳ ゴシック" w:hint="eastAsia"/>
              </w:rPr>
              <w:t>認定された商品には、推奨マーク</w:t>
            </w:r>
            <w:r w:rsidR="00A056DD" w:rsidRPr="00527500">
              <w:rPr>
                <w:rFonts w:ascii="ＭＳ ゴシック" w:eastAsia="ＭＳ ゴシック" w:hAnsi="ＭＳ ゴシック" w:cs="ＭＳ ゴシック" w:hint="eastAsia"/>
              </w:rPr>
              <w:t>の</w:t>
            </w:r>
            <w:r w:rsidR="002B0191" w:rsidRPr="00527500">
              <w:rPr>
                <w:rFonts w:ascii="ＭＳ ゴシック" w:eastAsia="ＭＳ ゴシック" w:hAnsi="ＭＳ ゴシック" w:cs="ＭＳ ゴシック" w:hint="eastAsia"/>
              </w:rPr>
              <w:t>印刷</w:t>
            </w:r>
            <w:r w:rsidR="00A056DD" w:rsidRPr="00527500">
              <w:rPr>
                <w:rFonts w:ascii="ＭＳ ゴシック" w:eastAsia="ＭＳ ゴシック" w:hAnsi="ＭＳ ゴシック" w:cs="ＭＳ ゴシック" w:hint="eastAsia"/>
              </w:rPr>
              <w:t>や</w:t>
            </w:r>
            <w:r w:rsidR="002B0191" w:rsidRPr="00527500">
              <w:rPr>
                <w:rFonts w:ascii="ＭＳ ゴシック" w:eastAsia="ＭＳ ゴシック" w:hAnsi="ＭＳ ゴシック" w:cs="ＭＳ ゴシック" w:hint="eastAsia"/>
              </w:rPr>
              <w:t>推奨マークシールを貼付してＰＲできます。</w:t>
            </w:r>
          </w:p>
          <w:p w14:paraId="67A6FB83" w14:textId="309D188F" w:rsidR="008809C3" w:rsidRPr="00527500" w:rsidRDefault="00AA14A2" w:rsidP="00931C27">
            <w:pPr>
              <w:pStyle w:val="a3"/>
              <w:spacing w:line="300" w:lineRule="exact"/>
              <w:ind w:leftChars="92" w:left="193" w:rightChars="89" w:right="187"/>
              <w:rPr>
                <w:rFonts w:ascii="ＭＳ ゴシック" w:eastAsia="ＭＳ ゴシック" w:hAnsi="ＭＳ ゴシック" w:cs="ＭＳ ゴシック"/>
              </w:rPr>
            </w:pPr>
            <w:r w:rsidRPr="00527500">
              <w:rPr>
                <w:rFonts w:ascii="ＭＳ ゴシック" w:eastAsia="ＭＳ ゴシック" w:hAnsi="ＭＳ ゴシック" w:cs="ＭＳ ゴシック" w:hint="eastAsia"/>
              </w:rPr>
              <w:t xml:space="preserve">　</w:t>
            </w:r>
            <w:r w:rsidR="002B0191" w:rsidRPr="00527500">
              <w:rPr>
                <w:rFonts w:ascii="ＭＳ 明朝" w:hAnsi="ＭＳ 明朝" w:hint="eastAsia"/>
              </w:rPr>
              <w:t>また、埼玉県物産観光協会では</w:t>
            </w:r>
            <w:r w:rsidR="00B76B7E" w:rsidRPr="00527500">
              <w:rPr>
                <w:rFonts w:ascii="ＭＳ 明朝" w:hAnsi="ＭＳ 明朝" w:hint="eastAsia"/>
              </w:rPr>
              <w:t>、</w:t>
            </w:r>
            <w:r w:rsidR="00A1169D" w:rsidRPr="00527500">
              <w:rPr>
                <w:rFonts w:ascii="ＭＳ 明朝" w:hAnsi="ＭＳ 明朝" w:hint="eastAsia"/>
              </w:rPr>
              <w:t>認定商品の一部を</w:t>
            </w:r>
            <w:r w:rsidR="00B76B7E" w:rsidRPr="00527500">
              <w:rPr>
                <w:rFonts w:asciiTheme="minorEastAsia" w:eastAsiaTheme="minorEastAsia" w:hAnsiTheme="minorEastAsia" w:hint="eastAsia"/>
              </w:rPr>
              <w:t>埼玉県観光物産館そぴあ</w:t>
            </w:r>
            <w:r w:rsidR="00DF033C" w:rsidRPr="00527500">
              <w:rPr>
                <w:rFonts w:asciiTheme="minorEastAsia" w:eastAsiaTheme="minorEastAsia" w:hAnsiTheme="minorEastAsia" w:hint="eastAsia"/>
              </w:rPr>
              <w:t>での販売</w:t>
            </w:r>
            <w:r w:rsidR="00B76B7E" w:rsidRPr="00527500">
              <w:rPr>
                <w:rFonts w:asciiTheme="minorEastAsia" w:eastAsiaTheme="minorEastAsia" w:hAnsiTheme="minorEastAsia" w:hint="eastAsia"/>
              </w:rPr>
              <w:t>、</w:t>
            </w:r>
            <w:r w:rsidR="002B0191" w:rsidRPr="00527500">
              <w:rPr>
                <w:rFonts w:asciiTheme="minorEastAsia" w:eastAsiaTheme="minorEastAsia" w:hAnsiTheme="minorEastAsia" w:cs="ＭＳ ゴシック" w:hint="eastAsia"/>
              </w:rPr>
              <w:t>ホームページ</w:t>
            </w:r>
            <w:r w:rsidR="00A21EA9">
              <w:rPr>
                <w:rFonts w:asciiTheme="minorEastAsia" w:eastAsiaTheme="minorEastAsia" w:hAnsiTheme="minorEastAsia" w:cs="ＭＳ ゴシック" w:hint="eastAsia"/>
              </w:rPr>
              <w:t>等での情報発信</w:t>
            </w:r>
            <w:r w:rsidR="002B0191" w:rsidRPr="00527500">
              <w:rPr>
                <w:rFonts w:asciiTheme="minorEastAsia" w:eastAsiaTheme="minorEastAsia" w:hAnsiTheme="minorEastAsia" w:cs="ＭＳ ゴシック" w:hint="eastAsia"/>
              </w:rPr>
              <w:t>、デパートや大手スーパーマーケット</w:t>
            </w:r>
            <w:r w:rsidR="00DF033C" w:rsidRPr="00527500">
              <w:rPr>
                <w:rFonts w:asciiTheme="minorEastAsia" w:eastAsiaTheme="minorEastAsia" w:hAnsiTheme="minorEastAsia" w:cs="ＭＳ ゴシック" w:hint="eastAsia"/>
              </w:rPr>
              <w:t>への紹介</w:t>
            </w:r>
            <w:r w:rsidR="00DC6A53" w:rsidRPr="00527500">
              <w:rPr>
                <w:rFonts w:asciiTheme="minorEastAsia" w:eastAsiaTheme="minorEastAsia" w:hAnsiTheme="minorEastAsia" w:cs="ＭＳ ゴシック" w:hint="eastAsia"/>
              </w:rPr>
              <w:t>および</w:t>
            </w:r>
            <w:r w:rsidR="002B0191" w:rsidRPr="00527500">
              <w:rPr>
                <w:rFonts w:asciiTheme="minorEastAsia" w:eastAsiaTheme="minorEastAsia" w:hAnsiTheme="minorEastAsia" w:cs="ＭＳ ゴシック" w:hint="eastAsia"/>
              </w:rPr>
              <w:t>物産展等でＰＲ</w:t>
            </w:r>
            <w:r w:rsidR="008B4657" w:rsidRPr="00527500">
              <w:rPr>
                <w:rFonts w:asciiTheme="minorEastAsia" w:eastAsiaTheme="minorEastAsia" w:hAnsiTheme="minorEastAsia" w:cs="ＭＳ ゴシック" w:hint="eastAsia"/>
              </w:rPr>
              <w:t>し</w:t>
            </w:r>
            <w:r w:rsidR="002B0191" w:rsidRPr="00527500">
              <w:rPr>
                <w:rFonts w:asciiTheme="minorEastAsia" w:eastAsiaTheme="minorEastAsia" w:hAnsiTheme="minorEastAsia" w:cs="ＭＳ ゴシック" w:hint="eastAsia"/>
              </w:rPr>
              <w:t>ます</w:t>
            </w:r>
            <w:r w:rsidR="002B0191" w:rsidRPr="00527500">
              <w:rPr>
                <w:rFonts w:ascii="ＭＳ ゴシック" w:eastAsia="ＭＳ ゴシック" w:hAnsi="ＭＳ ゴシック" w:cs="ＭＳ ゴシック" w:hint="eastAsia"/>
              </w:rPr>
              <w:t>。</w:t>
            </w:r>
          </w:p>
        </w:tc>
      </w:tr>
    </w:tbl>
    <w:p w14:paraId="3A44E537" w14:textId="77777777" w:rsidR="002B0191" w:rsidRPr="00DF033C" w:rsidRDefault="002B0191">
      <w:pPr>
        <w:pStyle w:val="a3"/>
        <w:rPr>
          <w:spacing w:val="0"/>
          <w:sz w:val="16"/>
          <w:szCs w:val="16"/>
        </w:rPr>
      </w:pPr>
    </w:p>
    <w:p w14:paraId="001A3F62" w14:textId="77777777" w:rsidR="002B0191" w:rsidRDefault="002B0191" w:rsidP="00DC013F">
      <w:pPr>
        <w:pStyle w:val="a3"/>
        <w:spacing w:line="320" w:lineRule="exact"/>
        <w:rPr>
          <w:spacing w:val="0"/>
        </w:rPr>
      </w:pPr>
      <w:r>
        <w:rPr>
          <w:rFonts w:ascii="ＭＳ ゴシック" w:eastAsia="ＭＳ ゴシック" w:hAnsi="ＭＳ ゴシック" w:cs="ＭＳ ゴシック" w:hint="eastAsia"/>
          <w:b/>
          <w:bCs/>
        </w:rPr>
        <w:t>２　対象品目</w:t>
      </w:r>
    </w:p>
    <w:p w14:paraId="09FE4242" w14:textId="09FAFA32" w:rsidR="007E546E" w:rsidRDefault="00C16075" w:rsidP="00931C27">
      <w:pPr>
        <w:pStyle w:val="a3"/>
        <w:spacing w:line="320" w:lineRule="exact"/>
        <w:ind w:leftChars="202" w:left="424" w:rightChars="-135" w:right="-283" w:firstLineChars="120" w:firstLine="283"/>
        <w:rPr>
          <w:rFonts w:ascii="ＭＳ 明朝" w:hAnsi="ＭＳ 明朝"/>
        </w:rPr>
      </w:pPr>
      <w:r w:rsidRPr="00A348F1">
        <w:rPr>
          <w:rFonts w:hint="eastAsia"/>
        </w:rPr>
        <w:t>県内の事業者が、県内の事業所において製造若しくは加工した商品又は埼玉県産の原材料を主原料として企画した商品で、一般消費者に販売される食料品、民・工芸品、その他雑貨品及び知事が特に認めるもの</w:t>
      </w:r>
      <w:r>
        <w:rPr>
          <w:rFonts w:hint="eastAsia"/>
        </w:rPr>
        <w:t>。</w:t>
      </w:r>
      <w:r w:rsidR="00931C27" w:rsidRPr="00B76B7E">
        <w:rPr>
          <w:rFonts w:asciiTheme="majorEastAsia" w:eastAsiaTheme="majorEastAsia" w:hAnsiTheme="majorEastAsia" w:hint="eastAsia"/>
        </w:rPr>
        <w:t>【県産原材料未使用でも県内事業所で生産された商品は認定対象になります】</w:t>
      </w:r>
    </w:p>
    <w:p w14:paraId="7A40A588" w14:textId="77777777" w:rsidR="002B0191" w:rsidRPr="001F7EE2" w:rsidRDefault="002B0191" w:rsidP="00DC013F">
      <w:pPr>
        <w:pStyle w:val="a3"/>
        <w:spacing w:line="320" w:lineRule="exact"/>
        <w:ind w:leftChars="67" w:left="141"/>
        <w:rPr>
          <w:rFonts w:ascii="ＭＳ 明朝" w:hAnsi="ＭＳ 明朝"/>
        </w:rPr>
      </w:pPr>
      <w:r>
        <w:rPr>
          <w:rFonts w:ascii="ＭＳ 明朝" w:hAnsi="ＭＳ 明朝" w:hint="eastAsia"/>
        </w:rPr>
        <w:t>（推奨品の例）</w:t>
      </w:r>
    </w:p>
    <w:p w14:paraId="1D1B4C88" w14:textId="77777777" w:rsidR="002B0191" w:rsidRDefault="002B0191" w:rsidP="00DC013F">
      <w:pPr>
        <w:pStyle w:val="a3"/>
        <w:spacing w:line="320" w:lineRule="exact"/>
        <w:ind w:leftChars="67" w:left="141"/>
        <w:rPr>
          <w:spacing w:val="0"/>
        </w:rPr>
      </w:pPr>
      <w:r>
        <w:rPr>
          <w:rFonts w:ascii="ＭＳ 明朝" w:hAnsi="ＭＳ 明朝" w:hint="eastAsia"/>
        </w:rPr>
        <w:t>（１）原料に埼玉産の農産物や部品等が使用されており県内産業の振興につながるもの</w:t>
      </w:r>
    </w:p>
    <w:p w14:paraId="3B53CAF5" w14:textId="77777777" w:rsidR="002B0191" w:rsidRDefault="002B0191" w:rsidP="00DC013F">
      <w:pPr>
        <w:pStyle w:val="a3"/>
        <w:spacing w:line="320" w:lineRule="exact"/>
        <w:ind w:leftChars="67" w:left="141"/>
        <w:rPr>
          <w:spacing w:val="0"/>
        </w:rPr>
      </w:pPr>
      <w:r>
        <w:rPr>
          <w:rFonts w:ascii="ＭＳ 明朝" w:hAnsi="ＭＳ 明朝" w:hint="eastAsia"/>
        </w:rPr>
        <w:t>（２）埼玉らしさがあり、彩の国さいたまのＰＲにつながるもの</w:t>
      </w:r>
    </w:p>
    <w:p w14:paraId="189DF2C5" w14:textId="77777777" w:rsidR="002B0191" w:rsidRDefault="002B0191" w:rsidP="00DC013F">
      <w:pPr>
        <w:pStyle w:val="a3"/>
        <w:spacing w:line="320" w:lineRule="exact"/>
        <w:ind w:leftChars="67" w:left="141"/>
        <w:rPr>
          <w:spacing w:val="0"/>
        </w:rPr>
      </w:pPr>
      <w:r>
        <w:rPr>
          <w:rFonts w:ascii="ＭＳ 明朝" w:hAnsi="ＭＳ 明朝" w:hint="eastAsia"/>
        </w:rPr>
        <w:t>（３）各地で進めている推奨制度で推奨されているもの</w:t>
      </w:r>
    </w:p>
    <w:p w14:paraId="7E773A44" w14:textId="77777777" w:rsidR="002B0191" w:rsidRDefault="002B0191" w:rsidP="00DC013F">
      <w:pPr>
        <w:pStyle w:val="a3"/>
        <w:spacing w:line="320" w:lineRule="exact"/>
        <w:ind w:leftChars="67" w:left="141"/>
        <w:rPr>
          <w:spacing w:val="0"/>
        </w:rPr>
      </w:pPr>
      <w:r>
        <w:rPr>
          <w:rFonts w:ascii="ＭＳ 明朝" w:hAnsi="ＭＳ 明朝" w:hint="eastAsia"/>
        </w:rPr>
        <w:t>（４）品評会等で優秀な成績を収めているもの</w:t>
      </w:r>
    </w:p>
    <w:p w14:paraId="3F034694" w14:textId="77777777" w:rsidR="002B0191" w:rsidRDefault="002B0191" w:rsidP="00DC013F">
      <w:pPr>
        <w:pStyle w:val="a3"/>
        <w:spacing w:line="320" w:lineRule="exact"/>
        <w:ind w:leftChars="67" w:left="141"/>
        <w:rPr>
          <w:spacing w:val="0"/>
        </w:rPr>
      </w:pPr>
      <w:r>
        <w:rPr>
          <w:rFonts w:ascii="ＭＳ 明朝" w:hAnsi="ＭＳ 明朝" w:hint="eastAsia"/>
        </w:rPr>
        <w:t>（５）既に高い市場評価を得ているもの</w:t>
      </w:r>
    </w:p>
    <w:p w14:paraId="3160A68B" w14:textId="74BBB7AC" w:rsidR="009F71F0" w:rsidRDefault="002B0191" w:rsidP="009542EB">
      <w:pPr>
        <w:pStyle w:val="a3"/>
        <w:spacing w:line="320" w:lineRule="exact"/>
        <w:ind w:leftChars="67" w:left="141"/>
        <w:rPr>
          <w:rFonts w:ascii="ＭＳ 明朝" w:hAnsi="ＭＳ 明朝" w:hint="eastAsia"/>
        </w:rPr>
      </w:pPr>
      <w:r>
        <w:rPr>
          <w:rFonts w:ascii="ＭＳ 明朝" w:hAnsi="ＭＳ 明朝" w:hint="eastAsia"/>
        </w:rPr>
        <w:t>（６）特許を有するなど独自の工夫があり、評価しうる特徴があるもの</w:t>
      </w:r>
    </w:p>
    <w:p w14:paraId="465BA1AC" w14:textId="77777777" w:rsidR="00DC013F" w:rsidRPr="00DF033C" w:rsidRDefault="00DC013F" w:rsidP="00DC013F">
      <w:pPr>
        <w:pStyle w:val="a3"/>
        <w:spacing w:line="320" w:lineRule="exact"/>
        <w:ind w:leftChars="67" w:left="141"/>
        <w:rPr>
          <w:rFonts w:ascii="ＭＳ 明朝" w:hAnsi="ＭＳ 明朝"/>
          <w:sz w:val="16"/>
          <w:szCs w:val="16"/>
        </w:rPr>
      </w:pPr>
    </w:p>
    <w:p w14:paraId="44562438" w14:textId="77777777" w:rsidR="002B0191" w:rsidRDefault="002B0191" w:rsidP="00DC013F">
      <w:pPr>
        <w:pStyle w:val="a3"/>
        <w:spacing w:line="320" w:lineRule="exact"/>
        <w:rPr>
          <w:spacing w:val="0"/>
        </w:rPr>
      </w:pPr>
      <w:r>
        <w:rPr>
          <w:rFonts w:ascii="ＭＳ ゴシック" w:eastAsia="ＭＳ ゴシック" w:hAnsi="ＭＳ ゴシック" w:cs="ＭＳ ゴシック" w:hint="eastAsia"/>
          <w:b/>
          <w:bCs/>
        </w:rPr>
        <w:t>３　認定推奨の有効期間</w:t>
      </w:r>
    </w:p>
    <w:p w14:paraId="37B83EED" w14:textId="77777777" w:rsidR="002B0191" w:rsidRDefault="002B0191" w:rsidP="00DC013F">
      <w:pPr>
        <w:pStyle w:val="a3"/>
        <w:spacing w:line="320" w:lineRule="exact"/>
        <w:rPr>
          <w:spacing w:val="0"/>
        </w:rPr>
      </w:pPr>
      <w:r>
        <w:rPr>
          <w:rFonts w:eastAsia="Times New Roman" w:cs="Times New Roman"/>
          <w:spacing w:val="-1"/>
        </w:rPr>
        <w:t xml:space="preserve">    </w:t>
      </w:r>
      <w:r w:rsidR="00DC013F">
        <w:rPr>
          <w:rFonts w:asciiTheme="minorEastAsia" w:eastAsiaTheme="minorEastAsia" w:hAnsiTheme="minorEastAsia" w:cs="Times New Roman" w:hint="eastAsia"/>
          <w:spacing w:val="-1"/>
        </w:rPr>
        <w:t xml:space="preserve">　</w:t>
      </w:r>
      <w:r w:rsidR="00801BE4">
        <w:rPr>
          <w:rFonts w:ascii="ＭＳ 明朝" w:hAnsi="ＭＳ 明朝" w:hint="eastAsia"/>
        </w:rPr>
        <w:t>認定日を始期とする毎</w:t>
      </w:r>
      <w:r w:rsidR="00801BE4" w:rsidRPr="00801BE4">
        <w:rPr>
          <w:rFonts w:ascii="ＭＳ 明朝" w:hAnsi="ＭＳ 明朝" w:hint="eastAsia"/>
        </w:rPr>
        <w:t>年１１月１日を起算日とした２年間</w:t>
      </w:r>
    </w:p>
    <w:p w14:paraId="3252E7FC" w14:textId="77777777" w:rsidR="002B0191" w:rsidRPr="00DF033C" w:rsidRDefault="002B0191" w:rsidP="00DC013F">
      <w:pPr>
        <w:pStyle w:val="a3"/>
        <w:spacing w:line="320" w:lineRule="exact"/>
        <w:rPr>
          <w:spacing w:val="0"/>
          <w:sz w:val="16"/>
          <w:szCs w:val="16"/>
        </w:rPr>
      </w:pPr>
    </w:p>
    <w:p w14:paraId="319A78E0" w14:textId="77777777" w:rsidR="002B0191" w:rsidRDefault="002B0191" w:rsidP="00DC013F">
      <w:pPr>
        <w:pStyle w:val="a3"/>
        <w:spacing w:line="320" w:lineRule="exact"/>
        <w:rPr>
          <w:spacing w:val="0"/>
        </w:rPr>
      </w:pPr>
      <w:r>
        <w:rPr>
          <w:rFonts w:ascii="ＭＳ ゴシック" w:eastAsia="ＭＳ ゴシック" w:hAnsi="ＭＳ ゴシック" w:cs="ＭＳ ゴシック" w:hint="eastAsia"/>
          <w:b/>
          <w:bCs/>
        </w:rPr>
        <w:t>４　認定申請について</w:t>
      </w:r>
    </w:p>
    <w:p w14:paraId="0E1C0A69" w14:textId="69E27FB7" w:rsidR="002B0191" w:rsidRDefault="002B0191" w:rsidP="00DC013F">
      <w:pPr>
        <w:pStyle w:val="a3"/>
        <w:spacing w:line="320" w:lineRule="exact"/>
        <w:ind w:leftChars="67" w:left="141"/>
        <w:rPr>
          <w:spacing w:val="0"/>
        </w:rPr>
      </w:pPr>
      <w:r>
        <w:rPr>
          <w:rFonts w:ascii="ＭＳ 明朝" w:hAnsi="ＭＳ 明朝" w:hint="eastAsia"/>
        </w:rPr>
        <w:t xml:space="preserve">（１）受付期間　　　　　</w:t>
      </w:r>
      <w:r>
        <w:rPr>
          <w:rFonts w:eastAsia="Times New Roman" w:cs="Times New Roman"/>
          <w:spacing w:val="-1"/>
        </w:rPr>
        <w:t xml:space="preserve"> </w:t>
      </w:r>
      <w:r w:rsidR="00DC6A53">
        <w:rPr>
          <w:rFonts w:ascii="ＭＳ 明朝" w:hAnsi="ＭＳ 明朝" w:hint="eastAsia"/>
        </w:rPr>
        <w:t>令和</w:t>
      </w:r>
      <w:r w:rsidR="000A673A">
        <w:rPr>
          <w:rFonts w:ascii="ＭＳ 明朝" w:hAnsi="ＭＳ 明朝" w:hint="eastAsia"/>
        </w:rPr>
        <w:t>７</w:t>
      </w:r>
      <w:r>
        <w:rPr>
          <w:rFonts w:ascii="ＭＳ 明朝" w:hAnsi="ＭＳ 明朝" w:hint="eastAsia"/>
        </w:rPr>
        <w:t>年</w:t>
      </w:r>
      <w:r w:rsidR="000A673A">
        <w:rPr>
          <w:rFonts w:ascii="ＭＳ 明朝" w:hAnsi="ＭＳ 明朝" w:hint="eastAsia"/>
        </w:rPr>
        <w:t>７</w:t>
      </w:r>
      <w:r>
        <w:rPr>
          <w:rFonts w:ascii="ＭＳ 明朝" w:hAnsi="ＭＳ 明朝" w:hint="eastAsia"/>
        </w:rPr>
        <w:t>月１日～</w:t>
      </w:r>
      <w:r w:rsidR="000A673A">
        <w:rPr>
          <w:rFonts w:ascii="ＭＳ 明朝" w:hAnsi="ＭＳ 明朝" w:hint="eastAsia"/>
        </w:rPr>
        <w:t>９</w:t>
      </w:r>
      <w:r>
        <w:rPr>
          <w:rFonts w:ascii="ＭＳ 明朝" w:hAnsi="ＭＳ 明朝" w:hint="eastAsia"/>
        </w:rPr>
        <w:t>月</w:t>
      </w:r>
      <w:r w:rsidR="000A673A">
        <w:rPr>
          <w:rFonts w:ascii="ＭＳ 明朝" w:hAnsi="ＭＳ 明朝" w:hint="eastAsia"/>
        </w:rPr>
        <w:t>１０</w:t>
      </w:r>
      <w:r>
        <w:rPr>
          <w:rFonts w:ascii="ＭＳ 明朝" w:hAnsi="ＭＳ 明朝" w:hint="eastAsia"/>
        </w:rPr>
        <w:t>日</w:t>
      </w:r>
    </w:p>
    <w:p w14:paraId="7AA9EBBF" w14:textId="63C5E530" w:rsidR="00600B13" w:rsidRDefault="002B0191" w:rsidP="00600B13">
      <w:pPr>
        <w:pStyle w:val="a3"/>
        <w:spacing w:line="320" w:lineRule="exact"/>
        <w:ind w:leftChars="67" w:left="141"/>
        <w:rPr>
          <w:rFonts w:ascii="ＭＳ 明朝" w:hAnsi="ＭＳ 明朝"/>
          <w:lang w:eastAsia="zh-CN"/>
        </w:rPr>
      </w:pPr>
      <w:r>
        <w:rPr>
          <w:rFonts w:ascii="ＭＳ 明朝" w:hAnsi="ＭＳ 明朝" w:hint="eastAsia"/>
          <w:lang w:eastAsia="zh-CN"/>
        </w:rPr>
        <w:t>（２）申請書類提出先</w:t>
      </w:r>
      <w:r>
        <w:rPr>
          <w:rFonts w:eastAsia="Times New Roman" w:cs="Times New Roman"/>
          <w:spacing w:val="-1"/>
          <w:lang w:eastAsia="zh-CN"/>
        </w:rPr>
        <w:t xml:space="preserve">    </w:t>
      </w:r>
      <w:r w:rsidR="00600B13">
        <w:rPr>
          <w:rFonts w:ascii="ＭＳ 明朝" w:hAnsi="ＭＳ 明朝" w:hint="eastAsia"/>
          <w:lang w:eastAsia="zh-CN"/>
        </w:rPr>
        <w:t>一般社団法人埼玉県物産観光協会</w:t>
      </w:r>
    </w:p>
    <w:p w14:paraId="6BA3638F" w14:textId="6FD677D2" w:rsidR="002B0191" w:rsidRDefault="002B0191" w:rsidP="00600B13">
      <w:pPr>
        <w:pStyle w:val="a3"/>
        <w:spacing w:line="320" w:lineRule="exact"/>
        <w:ind w:leftChars="1093" w:left="2295" w:firstLine="583"/>
        <w:rPr>
          <w:rFonts w:ascii="ＭＳ 明朝" w:hAnsi="ＭＳ 明朝"/>
        </w:rPr>
      </w:pPr>
      <w:r>
        <w:rPr>
          <w:rFonts w:ascii="ＭＳ 明朝" w:hAnsi="ＭＳ 明朝" w:hint="eastAsia"/>
        </w:rPr>
        <w:t>さいたま市大宮区桜木町</w:t>
      </w:r>
      <w:r w:rsidR="00600B13">
        <w:rPr>
          <w:rFonts w:ascii="ＭＳ 明朝" w:hAnsi="ＭＳ 明朝" w:hint="eastAsia"/>
        </w:rPr>
        <w:t>１</w:t>
      </w:r>
      <w:r w:rsidR="00600B13">
        <w:rPr>
          <w:rFonts w:asciiTheme="minorEastAsia" w:eastAsiaTheme="minorEastAsia" w:hAnsiTheme="minorEastAsia" w:cs="Times New Roman" w:hint="eastAsia"/>
        </w:rPr>
        <w:t>-</w:t>
      </w:r>
      <w:r w:rsidR="00600B13">
        <w:rPr>
          <w:rFonts w:ascii="ＭＳ 明朝" w:hAnsi="ＭＳ 明朝" w:hint="eastAsia"/>
        </w:rPr>
        <w:t>７</w:t>
      </w:r>
      <w:r w:rsidR="00600B13">
        <w:rPr>
          <w:rFonts w:asciiTheme="minorEastAsia" w:eastAsiaTheme="minorEastAsia" w:hAnsiTheme="minorEastAsia" w:cs="Times New Roman" w:hint="eastAsia"/>
        </w:rPr>
        <w:t>-</w:t>
      </w:r>
      <w:r w:rsidR="00600B13">
        <w:rPr>
          <w:rFonts w:ascii="ＭＳ 明朝" w:hAnsi="ＭＳ 明朝" w:hint="eastAsia"/>
        </w:rPr>
        <w:t>５</w:t>
      </w:r>
    </w:p>
    <w:p w14:paraId="11BF97FF" w14:textId="033AE0ED" w:rsidR="00D166F7" w:rsidRDefault="002B43B6" w:rsidP="002B43B6">
      <w:pPr>
        <w:pStyle w:val="a3"/>
        <w:spacing w:line="320" w:lineRule="exact"/>
        <w:ind w:firstLineChars="400" w:firstLine="840"/>
        <w:rPr>
          <w:rFonts w:ascii="Century" w:hAnsi="Century" w:cs="Times New Roman"/>
          <w:spacing w:val="0"/>
          <w:sz w:val="21"/>
          <w:szCs w:val="22"/>
        </w:rPr>
      </w:pPr>
      <w:r w:rsidRPr="002B43B6">
        <w:rPr>
          <w:rFonts w:ascii="Century" w:hAnsi="Century" w:cs="Times New Roman" w:hint="eastAsia"/>
          <w:spacing w:val="0"/>
          <w:sz w:val="21"/>
          <w:szCs w:val="22"/>
        </w:rPr>
        <w:t>【優良ブランド品代表アドレス】</w:t>
      </w:r>
      <w:r w:rsidRPr="002B43B6">
        <w:rPr>
          <w:rFonts w:ascii="Century" w:hAnsi="Century" w:cs="Times New Roman" w:hint="eastAsia"/>
          <w:spacing w:val="0"/>
          <w:sz w:val="21"/>
          <w:szCs w:val="22"/>
        </w:rPr>
        <w:t xml:space="preserve">E-mail </w:t>
      </w:r>
      <w:r>
        <w:rPr>
          <w:rFonts w:ascii="Century" w:hAnsi="Century" w:cs="Times New Roman" w:hint="eastAsia"/>
          <w:spacing w:val="0"/>
          <w:sz w:val="21"/>
          <w:szCs w:val="22"/>
        </w:rPr>
        <w:t xml:space="preserve">　</w:t>
      </w:r>
      <w:r w:rsidRPr="002B43B6">
        <w:rPr>
          <w:rFonts w:ascii="Century" w:hAnsi="Century" w:cs="Times New Roman" w:hint="eastAsia"/>
          <w:spacing w:val="0"/>
          <w:sz w:val="21"/>
          <w:szCs w:val="22"/>
        </w:rPr>
        <w:t xml:space="preserve">　</w:t>
      </w:r>
      <w:hyperlink r:id="rId7" w:history="1">
        <w:r w:rsidRPr="002B43B6">
          <w:rPr>
            <w:rFonts w:ascii="Century" w:hAnsi="Century" w:cs="Times New Roman" w:hint="eastAsia"/>
            <w:color w:val="0563C1"/>
            <w:spacing w:val="0"/>
            <w:sz w:val="21"/>
            <w:szCs w:val="22"/>
            <w:u w:val="single"/>
          </w:rPr>
          <w:t>brand@saitamadmo.org</w:t>
        </w:r>
      </w:hyperlink>
      <w:r w:rsidRPr="002B43B6">
        <w:rPr>
          <w:rFonts w:ascii="Century" w:hAnsi="Century" w:cs="Times New Roman" w:hint="eastAsia"/>
          <w:spacing w:val="0"/>
          <w:sz w:val="21"/>
          <w:szCs w:val="22"/>
        </w:rPr>
        <w:t xml:space="preserve">　</w:t>
      </w:r>
    </w:p>
    <w:p w14:paraId="67F0B6D0" w14:textId="56F790CA" w:rsidR="00DF033C" w:rsidRDefault="00DF033C" w:rsidP="002B43B6">
      <w:pPr>
        <w:pStyle w:val="a3"/>
        <w:spacing w:line="320" w:lineRule="exact"/>
        <w:ind w:firstLineChars="400" w:firstLine="840"/>
        <w:rPr>
          <w:spacing w:val="0"/>
        </w:rPr>
      </w:pPr>
      <w:r>
        <w:rPr>
          <w:rFonts w:ascii="Century" w:hAnsi="Century" w:cs="Times New Roman" w:hint="eastAsia"/>
          <w:spacing w:val="0"/>
          <w:sz w:val="21"/>
          <w:szCs w:val="22"/>
        </w:rPr>
        <w:t>※</w:t>
      </w:r>
      <w:r>
        <w:rPr>
          <w:rFonts w:ascii="Century" w:hAnsi="Century" w:cs="Times New Roman" w:hint="eastAsia"/>
          <w:spacing w:val="0"/>
          <w:sz w:val="21"/>
          <w:szCs w:val="22"/>
        </w:rPr>
        <w:t xml:space="preserve"> </w:t>
      </w:r>
      <w:r>
        <w:rPr>
          <w:rFonts w:ascii="Century" w:hAnsi="Century" w:cs="Times New Roman" w:hint="eastAsia"/>
          <w:spacing w:val="0"/>
          <w:sz w:val="21"/>
          <w:szCs w:val="22"/>
        </w:rPr>
        <w:t>認定申請は、</w:t>
      </w:r>
      <w:r w:rsidRPr="00DF033C">
        <w:rPr>
          <w:rFonts w:ascii="Century" w:hAnsi="Century" w:cs="Times New Roman" w:hint="eastAsia"/>
          <w:spacing w:val="0"/>
          <w:sz w:val="21"/>
          <w:szCs w:val="22"/>
          <w:u w:val="single"/>
        </w:rPr>
        <w:t>できるだけ</w:t>
      </w:r>
      <w:r w:rsidRPr="00DF033C">
        <w:rPr>
          <w:rFonts w:ascii="Century" w:hAnsi="Century" w:cs="Times New Roman"/>
          <w:spacing w:val="0"/>
          <w:sz w:val="21"/>
          <w:szCs w:val="22"/>
          <w:u w:val="single"/>
        </w:rPr>
        <w:t>E-mail</w:t>
      </w:r>
      <w:r w:rsidRPr="00DF033C">
        <w:rPr>
          <w:rFonts w:ascii="Century" w:hAnsi="Century" w:cs="Times New Roman" w:hint="eastAsia"/>
          <w:spacing w:val="0"/>
          <w:sz w:val="21"/>
          <w:szCs w:val="22"/>
          <w:u w:val="single"/>
        </w:rPr>
        <w:t>をご利用ください。</w:t>
      </w:r>
    </w:p>
    <w:p w14:paraId="762F5723" w14:textId="2285C874" w:rsidR="008809C3" w:rsidRDefault="002B0191" w:rsidP="00DC013F">
      <w:pPr>
        <w:pStyle w:val="a3"/>
        <w:spacing w:line="320" w:lineRule="exact"/>
        <w:ind w:leftChars="67" w:left="141"/>
        <w:rPr>
          <w:rFonts w:ascii="ＭＳ 明朝" w:hAnsi="ＭＳ 明朝"/>
        </w:rPr>
      </w:pPr>
      <w:r>
        <w:rPr>
          <w:rFonts w:ascii="ＭＳ 明朝" w:hAnsi="ＭＳ 明朝" w:hint="eastAsia"/>
        </w:rPr>
        <w:t>（３）申請者負担金</w:t>
      </w:r>
      <w:r>
        <w:rPr>
          <w:rFonts w:eastAsia="Times New Roman" w:cs="Times New Roman"/>
          <w:spacing w:val="-1"/>
        </w:rPr>
        <w:t xml:space="preserve">        </w:t>
      </w:r>
      <w:r w:rsidR="00A056DD">
        <w:rPr>
          <w:rFonts w:ascii="ＭＳ 明朝" w:hAnsi="ＭＳ 明朝" w:hint="eastAsia"/>
        </w:rPr>
        <w:t>１</w:t>
      </w:r>
      <w:r>
        <w:rPr>
          <w:rFonts w:ascii="ＭＳ 明朝" w:hAnsi="ＭＳ 明朝" w:hint="eastAsia"/>
        </w:rPr>
        <w:t>点につき</w:t>
      </w:r>
      <w:r w:rsidR="008809C3">
        <w:rPr>
          <w:rFonts w:ascii="ＭＳ 明朝" w:hAnsi="ＭＳ 明朝" w:hint="eastAsia"/>
        </w:rPr>
        <w:t>7,000円（税込）</w:t>
      </w:r>
    </w:p>
    <w:p w14:paraId="112ED307" w14:textId="0C9128C7" w:rsidR="002B0191" w:rsidRDefault="002B0191" w:rsidP="00DC013F">
      <w:pPr>
        <w:pStyle w:val="a3"/>
        <w:spacing w:line="320" w:lineRule="exact"/>
        <w:ind w:leftChars="67" w:left="141"/>
        <w:rPr>
          <w:spacing w:val="0"/>
        </w:rPr>
      </w:pPr>
      <w:r>
        <w:rPr>
          <w:rFonts w:ascii="ＭＳ 明朝" w:hAnsi="ＭＳ 明朝" w:hint="eastAsia"/>
        </w:rPr>
        <w:t>（４）認定スケジュール　審査会（物産観光協会主催）－－１０月</w:t>
      </w:r>
      <w:r w:rsidR="00600B13">
        <w:rPr>
          <w:rFonts w:ascii="ＭＳ 明朝" w:hAnsi="ＭＳ 明朝" w:hint="eastAsia"/>
        </w:rPr>
        <w:t>上</w:t>
      </w:r>
      <w:r w:rsidR="00DC6A53">
        <w:rPr>
          <w:rFonts w:ascii="ＭＳ 明朝" w:hAnsi="ＭＳ 明朝" w:hint="eastAsia"/>
        </w:rPr>
        <w:t>旬</w:t>
      </w:r>
    </w:p>
    <w:p w14:paraId="4C626A04" w14:textId="77777777" w:rsidR="002B0191" w:rsidRDefault="001F7EE2" w:rsidP="00DC013F">
      <w:pPr>
        <w:pStyle w:val="a3"/>
        <w:spacing w:line="320" w:lineRule="exact"/>
        <w:ind w:leftChars="67" w:left="141"/>
        <w:rPr>
          <w:rFonts w:ascii="ＭＳ 明朝" w:hAnsi="ＭＳ 明朝"/>
        </w:rPr>
      </w:pPr>
      <w:r>
        <w:rPr>
          <w:rFonts w:ascii="ＭＳ 明朝" w:hAnsi="ＭＳ 明朝" w:cs="Times New Roman" w:hint="eastAsia"/>
          <w:spacing w:val="-1"/>
        </w:rPr>
        <w:t xml:space="preserve">　　　　　　　　　　　　</w:t>
      </w:r>
      <w:r w:rsidR="002B0191">
        <w:rPr>
          <w:rFonts w:ascii="ＭＳ 明朝" w:hAnsi="ＭＳ 明朝" w:hint="eastAsia"/>
        </w:rPr>
        <w:t>県の認定－－－－－－－－－－－１１月１日</w:t>
      </w:r>
      <w:r w:rsidR="00801BE4">
        <w:rPr>
          <w:rFonts w:ascii="ＭＳ 明朝" w:hAnsi="ＭＳ 明朝" w:hint="eastAsia"/>
        </w:rPr>
        <w:t>～</w:t>
      </w:r>
    </w:p>
    <w:p w14:paraId="66D691AF" w14:textId="77777777" w:rsidR="00E01E62" w:rsidRDefault="00E01E62" w:rsidP="00DC013F">
      <w:pPr>
        <w:pStyle w:val="a3"/>
        <w:spacing w:line="320" w:lineRule="exact"/>
        <w:ind w:leftChars="67" w:left="141"/>
        <w:rPr>
          <w:rFonts w:ascii="ＭＳ 明朝" w:hAnsi="ＭＳ 明朝"/>
        </w:rPr>
      </w:pPr>
    </w:p>
    <w:p w14:paraId="20C71914" w14:textId="77777777" w:rsidR="00E01E62" w:rsidRDefault="00E01E62" w:rsidP="00DC013F">
      <w:pPr>
        <w:pStyle w:val="a3"/>
        <w:spacing w:line="320" w:lineRule="exact"/>
        <w:ind w:leftChars="67" w:left="141"/>
        <w:rPr>
          <w:rFonts w:hint="eastAsia"/>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829"/>
        <w:gridCol w:w="7664"/>
      </w:tblGrid>
      <w:tr w:rsidR="00600B13" w:rsidRPr="00727D68" w14:paraId="4877B76D" w14:textId="77777777" w:rsidTr="00C86DFD">
        <w:trPr>
          <w:trHeight w:val="738"/>
        </w:trPr>
        <w:tc>
          <w:tcPr>
            <w:tcW w:w="1829" w:type="dxa"/>
            <w:tcBorders>
              <w:top w:val="nil"/>
              <w:left w:val="nil"/>
              <w:right w:val="nil"/>
            </w:tcBorders>
          </w:tcPr>
          <w:p w14:paraId="55467E30" w14:textId="77777777" w:rsidR="00600B13" w:rsidRDefault="00600B13" w:rsidP="00DC013F">
            <w:pPr>
              <w:pStyle w:val="a3"/>
              <w:spacing w:line="320" w:lineRule="exact"/>
              <w:rPr>
                <w:spacing w:val="0"/>
              </w:rPr>
            </w:pPr>
          </w:p>
        </w:tc>
        <w:tc>
          <w:tcPr>
            <w:tcW w:w="7664" w:type="dxa"/>
            <w:tcBorders>
              <w:top w:val="single" w:sz="4" w:space="0" w:color="000000"/>
              <w:left w:val="single" w:sz="4" w:space="0" w:color="000000"/>
              <w:bottom w:val="single" w:sz="4" w:space="0" w:color="auto"/>
              <w:right w:val="single" w:sz="4" w:space="0" w:color="000000"/>
            </w:tcBorders>
          </w:tcPr>
          <w:p w14:paraId="1B40822F" w14:textId="4F83408E" w:rsidR="00600B13" w:rsidRDefault="00600B13" w:rsidP="00C86DFD">
            <w:pPr>
              <w:pStyle w:val="a3"/>
              <w:spacing w:line="360" w:lineRule="exact"/>
              <w:rPr>
                <w:rFonts w:eastAsia="Times New Roman" w:cs="Times New Roman"/>
              </w:rPr>
            </w:pPr>
            <w:r>
              <w:rPr>
                <w:rFonts w:ascii="ＭＳ 明朝" w:hAnsi="ＭＳ 明朝" w:hint="eastAsia"/>
              </w:rPr>
              <w:t xml:space="preserve">　</w:t>
            </w:r>
            <w:r w:rsidRPr="00B76B7E">
              <w:rPr>
                <w:rFonts w:ascii="ＭＳ 明朝" w:hAnsi="ＭＳ 明朝" w:hint="eastAsia"/>
                <w:sz w:val="22"/>
                <w:szCs w:val="22"/>
              </w:rPr>
              <w:t>お問い合わせ先</w:t>
            </w:r>
            <w:r w:rsidR="00D166F7">
              <w:rPr>
                <w:rFonts w:ascii="ＭＳ 明朝" w:hAnsi="ＭＳ 明朝" w:hint="eastAsia"/>
                <w:sz w:val="22"/>
                <w:szCs w:val="22"/>
              </w:rPr>
              <w:t xml:space="preserve">　</w:t>
            </w:r>
            <w:r>
              <w:rPr>
                <w:rFonts w:ascii="ＭＳ 明朝" w:hAnsi="ＭＳ 明朝" w:hint="eastAsia"/>
              </w:rPr>
              <w:t xml:space="preserve">（一社）埼玉県物産観光協会 </w:t>
            </w:r>
            <w:r>
              <w:rPr>
                <w:rFonts w:eastAsia="Times New Roman" w:cs="Times New Roman"/>
                <w:spacing w:val="-1"/>
              </w:rPr>
              <w:t xml:space="preserve">   </w:t>
            </w:r>
            <w:r>
              <w:rPr>
                <w:rFonts w:ascii="ＭＳ 明朝" w:hAnsi="ＭＳ 明朝" w:hint="eastAsia"/>
                <w:spacing w:val="-1"/>
              </w:rPr>
              <w:t xml:space="preserve"> </w:t>
            </w:r>
            <w:r>
              <w:rPr>
                <w:rFonts w:eastAsia="Times New Roman" w:cs="Times New Roman"/>
                <w:spacing w:val="-1"/>
              </w:rPr>
              <w:t xml:space="preserve"> </w:t>
            </w:r>
            <w:r>
              <w:rPr>
                <w:rFonts w:eastAsia="Times New Roman" w:cs="Times New Roman"/>
              </w:rPr>
              <w:t>048-647-4033</w:t>
            </w:r>
          </w:p>
          <w:p w14:paraId="4E059D7E" w14:textId="07410DB6" w:rsidR="00600B13" w:rsidRDefault="00600B13" w:rsidP="00C86DFD">
            <w:pPr>
              <w:pStyle w:val="a3"/>
              <w:spacing w:line="360" w:lineRule="exact"/>
              <w:ind w:firstLineChars="900" w:firstLine="2124"/>
              <w:rPr>
                <w:spacing w:val="0"/>
              </w:rPr>
            </w:pPr>
            <w:r>
              <w:rPr>
                <w:rFonts w:ascii="ＭＳ 明朝" w:hAnsi="ＭＳ 明朝" w:hint="eastAsia"/>
              </w:rPr>
              <w:t>埼玉県産業労働部観光課</w:t>
            </w:r>
            <w:r w:rsidR="00D166F7">
              <w:rPr>
                <w:rFonts w:ascii="ＭＳ 明朝" w:hAnsi="ＭＳ 明朝" w:hint="eastAsia"/>
              </w:rPr>
              <w:t xml:space="preserve"> </w:t>
            </w:r>
            <w:r>
              <w:rPr>
                <w:rFonts w:ascii="ＭＳ 明朝" w:hAnsi="ＭＳ 明朝" w:hint="eastAsia"/>
              </w:rPr>
              <w:t xml:space="preserve">　　 　</w:t>
            </w:r>
            <w:r>
              <w:rPr>
                <w:rFonts w:eastAsia="Times New Roman" w:cs="Times New Roman"/>
              </w:rPr>
              <w:t>048-</w:t>
            </w:r>
            <w:r>
              <w:rPr>
                <w:rFonts w:cs="Times New Roman" w:hint="eastAsia"/>
              </w:rPr>
              <w:t>830</w:t>
            </w:r>
            <w:r>
              <w:rPr>
                <w:rFonts w:eastAsia="Times New Roman" w:cs="Times New Roman"/>
              </w:rPr>
              <w:t>-</w:t>
            </w:r>
            <w:r>
              <w:rPr>
                <w:rFonts w:cs="Times New Roman" w:hint="eastAsia"/>
              </w:rPr>
              <w:t>3950</w:t>
            </w:r>
          </w:p>
        </w:tc>
      </w:tr>
    </w:tbl>
    <w:p w14:paraId="33C4A378" w14:textId="77777777" w:rsidR="002B0191" w:rsidRPr="000F4420" w:rsidRDefault="002B0191" w:rsidP="00C86DFD">
      <w:pPr>
        <w:pStyle w:val="a3"/>
        <w:rPr>
          <w:spacing w:val="0"/>
        </w:rPr>
      </w:pPr>
    </w:p>
    <w:sectPr w:rsidR="002B0191" w:rsidRPr="000F4420" w:rsidSect="00DF033C">
      <w:pgSz w:w="11906" w:h="16838" w:code="9"/>
      <w:pgMar w:top="1135" w:right="1134" w:bottom="709" w:left="1134" w:header="720" w:footer="72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0483" w14:textId="77777777" w:rsidR="005A7BBC" w:rsidRDefault="005A7BBC" w:rsidP="000F4420">
      <w:r>
        <w:separator/>
      </w:r>
    </w:p>
  </w:endnote>
  <w:endnote w:type="continuationSeparator" w:id="0">
    <w:p w14:paraId="3846D828" w14:textId="77777777" w:rsidR="005A7BBC" w:rsidRDefault="005A7BBC" w:rsidP="000F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2B5E6" w14:textId="77777777" w:rsidR="005A7BBC" w:rsidRDefault="005A7BBC" w:rsidP="000F4420">
      <w:r>
        <w:separator/>
      </w:r>
    </w:p>
  </w:footnote>
  <w:footnote w:type="continuationSeparator" w:id="0">
    <w:p w14:paraId="6AD87B42" w14:textId="77777777" w:rsidR="005A7BBC" w:rsidRDefault="005A7BBC" w:rsidP="000F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91"/>
    <w:rsid w:val="000711C1"/>
    <w:rsid w:val="000A673A"/>
    <w:rsid w:val="000F4420"/>
    <w:rsid w:val="00116C6C"/>
    <w:rsid w:val="001264B2"/>
    <w:rsid w:val="001266C7"/>
    <w:rsid w:val="001A4055"/>
    <w:rsid w:val="001C5857"/>
    <w:rsid w:val="001F7EE2"/>
    <w:rsid w:val="001F7F39"/>
    <w:rsid w:val="00241D6A"/>
    <w:rsid w:val="00256273"/>
    <w:rsid w:val="002B0191"/>
    <w:rsid w:val="002B43B6"/>
    <w:rsid w:val="002B4917"/>
    <w:rsid w:val="002F33C8"/>
    <w:rsid w:val="00330922"/>
    <w:rsid w:val="003554FD"/>
    <w:rsid w:val="00395301"/>
    <w:rsid w:val="003B1992"/>
    <w:rsid w:val="00437B3F"/>
    <w:rsid w:val="004F5BA9"/>
    <w:rsid w:val="00527500"/>
    <w:rsid w:val="00584343"/>
    <w:rsid w:val="005A5469"/>
    <w:rsid w:val="005A7BBC"/>
    <w:rsid w:val="00600B13"/>
    <w:rsid w:val="00690BF4"/>
    <w:rsid w:val="006F5202"/>
    <w:rsid w:val="00727D68"/>
    <w:rsid w:val="00760A6C"/>
    <w:rsid w:val="007A5934"/>
    <w:rsid w:val="007E546E"/>
    <w:rsid w:val="007F2575"/>
    <w:rsid w:val="007F624F"/>
    <w:rsid w:val="00801BE4"/>
    <w:rsid w:val="00843CB5"/>
    <w:rsid w:val="008809C3"/>
    <w:rsid w:val="008A4823"/>
    <w:rsid w:val="008B4657"/>
    <w:rsid w:val="008E1515"/>
    <w:rsid w:val="00931C27"/>
    <w:rsid w:val="009542EB"/>
    <w:rsid w:val="00992872"/>
    <w:rsid w:val="00996E70"/>
    <w:rsid w:val="009C5129"/>
    <w:rsid w:val="009F061B"/>
    <w:rsid w:val="009F52AF"/>
    <w:rsid w:val="009F71F0"/>
    <w:rsid w:val="00A056DD"/>
    <w:rsid w:val="00A1169D"/>
    <w:rsid w:val="00A21EA9"/>
    <w:rsid w:val="00A258E1"/>
    <w:rsid w:val="00A41375"/>
    <w:rsid w:val="00A82F3E"/>
    <w:rsid w:val="00AA14A2"/>
    <w:rsid w:val="00AC4F32"/>
    <w:rsid w:val="00B76B7E"/>
    <w:rsid w:val="00B95F1D"/>
    <w:rsid w:val="00BA5A72"/>
    <w:rsid w:val="00BB7C87"/>
    <w:rsid w:val="00C16075"/>
    <w:rsid w:val="00C659A3"/>
    <w:rsid w:val="00C70731"/>
    <w:rsid w:val="00C86DFD"/>
    <w:rsid w:val="00CE7FB0"/>
    <w:rsid w:val="00D166F7"/>
    <w:rsid w:val="00D46221"/>
    <w:rsid w:val="00DC013F"/>
    <w:rsid w:val="00DC43E0"/>
    <w:rsid w:val="00DC6A53"/>
    <w:rsid w:val="00DF033C"/>
    <w:rsid w:val="00E01E62"/>
    <w:rsid w:val="00E312F4"/>
    <w:rsid w:val="00E74A66"/>
    <w:rsid w:val="00F361E4"/>
    <w:rsid w:val="00FA6543"/>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0BC30"/>
  <w15:chartTrackingRefBased/>
  <w15:docId w15:val="{634868F0-F1FB-4A8A-AED0-6014BB81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0F4420"/>
    <w:pPr>
      <w:tabs>
        <w:tab w:val="center" w:pos="4252"/>
        <w:tab w:val="right" w:pos="8504"/>
      </w:tabs>
      <w:snapToGrid w:val="0"/>
    </w:pPr>
  </w:style>
  <w:style w:type="character" w:customStyle="1" w:styleId="a5">
    <w:name w:val="ヘッダー (文字)"/>
    <w:basedOn w:val="a0"/>
    <w:link w:val="a4"/>
    <w:uiPriority w:val="99"/>
    <w:rsid w:val="000F4420"/>
  </w:style>
  <w:style w:type="paragraph" w:styleId="a6">
    <w:name w:val="footer"/>
    <w:basedOn w:val="a"/>
    <w:link w:val="a7"/>
    <w:uiPriority w:val="99"/>
    <w:unhideWhenUsed/>
    <w:rsid w:val="000F4420"/>
    <w:pPr>
      <w:tabs>
        <w:tab w:val="center" w:pos="4252"/>
        <w:tab w:val="right" w:pos="8504"/>
      </w:tabs>
      <w:snapToGrid w:val="0"/>
    </w:pPr>
  </w:style>
  <w:style w:type="character" w:customStyle="1" w:styleId="a7">
    <w:name w:val="フッター (文字)"/>
    <w:basedOn w:val="a0"/>
    <w:link w:val="a6"/>
    <w:uiPriority w:val="99"/>
    <w:rsid w:val="000F4420"/>
  </w:style>
  <w:style w:type="paragraph" w:styleId="a8">
    <w:name w:val="Balloon Text"/>
    <w:basedOn w:val="a"/>
    <w:link w:val="a9"/>
    <w:uiPriority w:val="99"/>
    <w:semiHidden/>
    <w:unhideWhenUsed/>
    <w:rsid w:val="001264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nd@saitamadm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「彩の国優良ブランド品」制度について</vt:lpstr>
      <vt:lpstr>「彩の国優良ブランド品」制度について</vt:lpstr>
    </vt:vector>
  </TitlesOfParts>
  <Company>埼玉県</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「彩の国優良ブランド品」制度について</dc:title>
  <dc:subject/>
  <dc:creator>埼玉県</dc:creator>
  <cp:keywords/>
  <cp:lastModifiedBy>山本 克己</cp:lastModifiedBy>
  <cp:revision>14</cp:revision>
  <cp:lastPrinted>2022-05-20T05:49:00Z</cp:lastPrinted>
  <dcterms:created xsi:type="dcterms:W3CDTF">2025-06-27T02:31:00Z</dcterms:created>
  <dcterms:modified xsi:type="dcterms:W3CDTF">2025-06-27T02:46:00Z</dcterms:modified>
</cp:coreProperties>
</file>