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2ECCED4F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922C91" w:rsidRPr="00922C91">
        <w:rPr>
          <w:rFonts w:ascii="ＭＳ ゴシック" w:eastAsia="ＭＳ ゴシック" w:hAnsi="ＭＳ ゴシック" w:hint="eastAsia"/>
          <w:sz w:val="24"/>
          <w:szCs w:val="30"/>
        </w:rPr>
        <w:t>令和７年度埼玉観光サポートサイト・ＳＮＳ運営業務委託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70616175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6052C83A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3D2BB9">
        <w:rPr>
          <w:rFonts w:ascii="ＭＳ ゴシック" w:eastAsia="ＭＳ ゴシック" w:hAnsi="ＭＳ ゴシック" w:hint="eastAsia"/>
          <w:sz w:val="24"/>
        </w:rPr>
        <w:t>3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3D2BB9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3D2BB9">
        <w:rPr>
          <w:rFonts w:ascii="ＭＳ ゴシック" w:eastAsia="ＭＳ ゴシック" w:hAnsi="ＭＳ ゴシック" w:hint="eastAsia"/>
          <w:sz w:val="24"/>
        </w:rPr>
        <w:t>水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B0F3" w14:textId="77777777" w:rsidR="00A03FA8" w:rsidRDefault="00A03FA8" w:rsidP="00C019A3">
      <w:r>
        <w:separator/>
      </w:r>
    </w:p>
  </w:endnote>
  <w:endnote w:type="continuationSeparator" w:id="0">
    <w:p w14:paraId="10458BEA" w14:textId="77777777" w:rsidR="00A03FA8" w:rsidRDefault="00A03FA8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83884" w14:textId="77777777" w:rsidR="00A03FA8" w:rsidRDefault="00A03FA8" w:rsidP="00C019A3">
      <w:r>
        <w:separator/>
      </w:r>
    </w:p>
  </w:footnote>
  <w:footnote w:type="continuationSeparator" w:id="0">
    <w:p w14:paraId="6C6361A9" w14:textId="77777777" w:rsidR="00A03FA8" w:rsidRDefault="00A03FA8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72740"/>
    <w:rsid w:val="00094566"/>
    <w:rsid w:val="000C2CE5"/>
    <w:rsid w:val="00162A28"/>
    <w:rsid w:val="001A71ED"/>
    <w:rsid w:val="001F71A3"/>
    <w:rsid w:val="00217A1B"/>
    <w:rsid w:val="002B04D0"/>
    <w:rsid w:val="002B5C26"/>
    <w:rsid w:val="002B680E"/>
    <w:rsid w:val="002E0432"/>
    <w:rsid w:val="003356BC"/>
    <w:rsid w:val="00337F9A"/>
    <w:rsid w:val="00372C6C"/>
    <w:rsid w:val="003B7378"/>
    <w:rsid w:val="003D2BB9"/>
    <w:rsid w:val="00415F14"/>
    <w:rsid w:val="00421E44"/>
    <w:rsid w:val="004448D1"/>
    <w:rsid w:val="004B5018"/>
    <w:rsid w:val="004C65D7"/>
    <w:rsid w:val="00533B51"/>
    <w:rsid w:val="00584703"/>
    <w:rsid w:val="005A4E9D"/>
    <w:rsid w:val="005F12AA"/>
    <w:rsid w:val="00600EB0"/>
    <w:rsid w:val="0064540A"/>
    <w:rsid w:val="00676119"/>
    <w:rsid w:val="006A4727"/>
    <w:rsid w:val="0070380B"/>
    <w:rsid w:val="0071395C"/>
    <w:rsid w:val="0071450E"/>
    <w:rsid w:val="0072473A"/>
    <w:rsid w:val="007512BA"/>
    <w:rsid w:val="007520FD"/>
    <w:rsid w:val="007A4651"/>
    <w:rsid w:val="0080212F"/>
    <w:rsid w:val="008144DB"/>
    <w:rsid w:val="0081458B"/>
    <w:rsid w:val="00835714"/>
    <w:rsid w:val="008A0718"/>
    <w:rsid w:val="008B575C"/>
    <w:rsid w:val="008C560D"/>
    <w:rsid w:val="008D4492"/>
    <w:rsid w:val="00922C91"/>
    <w:rsid w:val="009666A8"/>
    <w:rsid w:val="009D52D2"/>
    <w:rsid w:val="00A03FA8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11</cp:revision>
  <cp:lastPrinted>2025-02-14T08:52:00Z</cp:lastPrinted>
  <dcterms:created xsi:type="dcterms:W3CDTF">2023-07-11T02:26:00Z</dcterms:created>
  <dcterms:modified xsi:type="dcterms:W3CDTF">2025-02-27T13:11:00Z</dcterms:modified>
</cp:coreProperties>
</file>